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w:t>
      </w:r>
      <w:proofErr w:type="spellStart"/>
      <w:r w:rsidRPr="009A5B48">
        <w:rPr>
          <w:rFonts w:ascii="Calibri" w:hAnsi="Calibri" w:cs="Calibri"/>
          <w:bCs/>
          <w:color w:val="000080"/>
          <w:sz w:val="36"/>
          <w:szCs w:val="36"/>
        </w:rPr>
        <w:t>Allerdale</w:t>
      </w:r>
      <w:proofErr w:type="spellEnd"/>
      <w:r w:rsidRPr="009A5B48">
        <w:rPr>
          <w:rFonts w:ascii="Calibri" w:hAnsi="Calibri" w:cs="Calibri"/>
          <w:bCs/>
          <w:color w:val="000080"/>
          <w:sz w:val="36"/>
          <w:szCs w:val="36"/>
        </w:rPr>
        <w:t xml:space="preserv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w:t>
      </w:r>
      <w:proofErr w:type="spellStart"/>
      <w:r w:rsidRPr="00DB1C5D">
        <w:rPr>
          <w:rFonts w:ascii="Calibri" w:hAnsi="Calibri" w:cs="Calibri"/>
          <w:sz w:val="24"/>
          <w:szCs w:val="24"/>
        </w:rPr>
        <w:t>Allerdale</w:t>
      </w:r>
      <w:proofErr w:type="spellEnd"/>
      <w:r w:rsidRPr="00DB1C5D">
        <w:rPr>
          <w:rFonts w:ascii="Calibri" w:hAnsi="Calibri" w:cs="Calibri"/>
          <w:sz w:val="24"/>
          <w:szCs w:val="24"/>
        </w:rPr>
        <w:t xml:space="preserv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5730A7" w:rsidRPr="00077DCE" w:rsidRDefault="005730A7" w:rsidP="002B4FC8">
      <w:pPr>
        <w:shd w:val="clear" w:color="auto" w:fill="FFFFFF"/>
        <w:spacing w:before="75" w:after="150" w:line="240" w:lineRule="atLeast"/>
        <w:ind w:left="284" w:right="300"/>
        <w:rPr>
          <w:rFonts w:ascii="Calibri" w:hAnsi="Calibri" w:cs="Calibri"/>
          <w:sz w:val="24"/>
          <w:szCs w:val="24"/>
        </w:rPr>
      </w:pPr>
    </w:p>
    <w:p w:rsidR="00507717" w:rsidRDefault="00DB1C5D" w:rsidP="00C61E09">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The may also be spot prizes on the night.</w:t>
      </w:r>
    </w:p>
    <w:p w:rsidR="005730A7" w:rsidRPr="00077DCE" w:rsidRDefault="005730A7" w:rsidP="00C61E09">
      <w:pPr>
        <w:shd w:val="clear" w:color="auto" w:fill="FFFFFF"/>
        <w:spacing w:before="75" w:after="150" w:line="240" w:lineRule="atLeast"/>
        <w:ind w:left="284" w:right="300"/>
        <w:rPr>
          <w:rFonts w:eastAsia="Times New Roman" w:cstheme="minorHAnsi"/>
          <w:bCs/>
          <w:sz w:val="24"/>
          <w:szCs w:val="24"/>
          <w:lang w:eastAsia="en-GB"/>
        </w:rPr>
      </w:pPr>
    </w:p>
    <w:p w:rsidR="00507717"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8C27A0"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r w:rsidR="0094264F">
        <w:rPr>
          <w:rFonts w:eastAsia="Times New Roman" w:cstheme="minorHAnsi"/>
          <w:sz w:val="24"/>
          <w:szCs w:val="24"/>
          <w:lang w:eastAsia="en-GB"/>
        </w:rPr>
        <w:t xml:space="preserve"> and Facebook page.</w:t>
      </w:r>
      <w:bookmarkStart w:id="0" w:name="_GoBack"/>
      <w:bookmarkEnd w:id="0"/>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C61E09"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00C61E09">
        <w:rPr>
          <w:rFonts w:ascii="Tahoma" w:eastAsia="Times New Roman" w:hAnsi="Tahoma" w:cs="Tahoma"/>
          <w:sz w:val="20"/>
          <w:szCs w:val="20"/>
          <w:lang w:eastAsia="en-GB"/>
        </w:rPr>
        <w:t>M21, M40, M50, M60 solos or pairs</w:t>
      </w:r>
    </w:p>
    <w:p w:rsidR="00507717"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 xml:space="preserve">• </w:t>
      </w:r>
      <w:r w:rsidR="00C61E09">
        <w:rPr>
          <w:rFonts w:ascii="Tahoma" w:eastAsia="Times New Roman" w:hAnsi="Tahoma" w:cs="Tahoma"/>
          <w:sz w:val="20"/>
          <w:szCs w:val="20"/>
          <w:lang w:eastAsia="en-GB"/>
        </w:rPr>
        <w:t>W21, W40, W50, W60 solos or pairs</w:t>
      </w:r>
      <w:r w:rsidR="00507717" w:rsidRPr="00077DCE">
        <w:rPr>
          <w:rFonts w:ascii="Tahoma" w:eastAsia="Times New Roman" w:hAnsi="Tahoma" w:cs="Tahoma"/>
          <w:sz w:val="20"/>
          <w:szCs w:val="20"/>
          <w:lang w:eastAsia="en-GB"/>
        </w:rPr>
        <w:br/>
        <w:t xml:space="preserve">• </w:t>
      </w:r>
      <w:r w:rsidR="00C61E09">
        <w:rPr>
          <w:rFonts w:ascii="Tahoma" w:eastAsia="Times New Roman" w:hAnsi="Tahoma" w:cs="Tahoma"/>
          <w:sz w:val="20"/>
          <w:szCs w:val="20"/>
          <w:lang w:eastAsia="en-GB"/>
        </w:rPr>
        <w:t>X21, X40, X50, X60</w:t>
      </w:r>
      <w:r w:rsidRPr="00077DCE">
        <w:rPr>
          <w:rFonts w:ascii="Tahoma" w:eastAsia="Times New Roman" w:hAnsi="Tahoma" w:cs="Tahoma"/>
          <w:sz w:val="20"/>
          <w:szCs w:val="20"/>
          <w:lang w:eastAsia="en-GB"/>
        </w:rPr>
        <w:br/>
        <w:t xml:space="preserve">• </w:t>
      </w:r>
      <w:proofErr w:type="gramStart"/>
      <w:r w:rsidRPr="00077DCE">
        <w:rPr>
          <w:rFonts w:ascii="Tahoma" w:eastAsia="Times New Roman" w:hAnsi="Tahoma" w:cs="Tahoma"/>
          <w:sz w:val="20"/>
          <w:szCs w:val="20"/>
          <w:lang w:eastAsia="en-GB"/>
        </w:rPr>
        <w:t>Juniors</w:t>
      </w:r>
      <w:proofErr w:type="gramEnd"/>
      <w:r w:rsidRPr="00077DCE">
        <w:rPr>
          <w:rFonts w:ascii="Tahoma" w:eastAsia="Times New Roman" w:hAnsi="Tahoma" w:cs="Tahoma"/>
          <w:sz w:val="20"/>
          <w:szCs w:val="20"/>
          <w:lang w:eastAsia="en-GB"/>
        </w:rPr>
        <w:t xml:space="preserve"> (16 - 17 </w:t>
      </w:r>
      <w:proofErr w:type="spellStart"/>
      <w:r w:rsidRPr="00077DCE">
        <w:rPr>
          <w:rFonts w:ascii="Tahoma" w:eastAsia="Times New Roman" w:hAnsi="Tahoma" w:cs="Tahoma"/>
          <w:sz w:val="20"/>
          <w:szCs w:val="20"/>
          <w:lang w:eastAsia="en-GB"/>
        </w:rPr>
        <w:t>yrs</w:t>
      </w:r>
      <w:proofErr w:type="spellEnd"/>
      <w:r w:rsidRPr="00077DCE">
        <w:rPr>
          <w:rFonts w:ascii="Tahoma" w:eastAsia="Times New Roman" w:hAnsi="Tahoma" w:cs="Tahoma"/>
          <w:sz w:val="20"/>
          <w:szCs w:val="20"/>
          <w:lang w:eastAsia="en-GB"/>
        </w:rPr>
        <w:t xml:space="preserve">)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consist</w:t>
      </w:r>
      <w:r w:rsidR="00C61E09">
        <w:rPr>
          <w:rFonts w:ascii="Tahoma" w:eastAsia="Times New Roman" w:hAnsi="Tahoma" w:cs="Tahoma"/>
          <w:sz w:val="20"/>
          <w:szCs w:val="20"/>
          <w:lang w:eastAsia="en-GB"/>
        </w:rPr>
        <w:t>s</w:t>
      </w:r>
      <w:r w:rsidR="00507717" w:rsidRPr="00077DCE">
        <w:rPr>
          <w:rFonts w:ascii="Tahoma" w:eastAsia="Times New Roman" w:hAnsi="Tahoma" w:cs="Tahoma"/>
          <w:sz w:val="20"/>
          <w:szCs w:val="20"/>
          <w:lang w:eastAsia="en-GB"/>
        </w:rPr>
        <w:t xml:space="preserve"> of at least one rider over 18 and one rider under 16)</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Classes may be combined at the discretion of the organiser.</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Pr="00733ACC" w:rsidRDefault="005730A7" w:rsidP="00733ACC">
      <w:pPr>
        <w:shd w:val="clear" w:color="auto" w:fill="FFFFFF"/>
        <w:spacing w:before="75" w:after="150" w:line="240" w:lineRule="atLeast"/>
        <w:ind w:left="300" w:right="300"/>
        <w:rPr>
          <w:rFonts w:ascii="Tahoma" w:eastAsia="Times New Roman" w:hAnsi="Tahoma" w:cs="Tahoma"/>
          <w:sz w:val="24"/>
          <w:szCs w:val="24"/>
          <w:lang w:eastAsia="en-GB"/>
        </w:rPr>
      </w:pPr>
    </w:p>
    <w:p w:rsidR="005730A7" w:rsidRDefault="005730A7" w:rsidP="00736248">
      <w:pPr>
        <w:shd w:val="clear" w:color="auto" w:fill="FFFFFF"/>
        <w:spacing w:before="225" w:after="0" w:line="240" w:lineRule="auto"/>
        <w:outlineLvl w:val="1"/>
        <w:rPr>
          <w:rFonts w:eastAsia="Times New Roman" w:cstheme="minorHAnsi"/>
          <w:b/>
          <w:bCs/>
          <w:caps/>
          <w:color w:val="000080"/>
          <w:sz w:val="38"/>
          <w:szCs w:val="38"/>
          <w:lang w:eastAsia="en-GB"/>
        </w:rPr>
      </w:pP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ENTRY FEES</w:t>
      </w:r>
    </w:p>
    <w:p w:rsidR="00824208" w:rsidRPr="00824208" w:rsidRDefault="00C61E09"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£7.00 (BMBO Member) / £8</w:t>
      </w:r>
      <w:r w:rsidR="008C27A0" w:rsidRPr="00824208">
        <w:rPr>
          <w:rFonts w:ascii="Arial" w:eastAsia="Times New Roman" w:hAnsi="Arial" w:cs="Arial"/>
          <w:b/>
          <w:bCs/>
          <w:sz w:val="24"/>
          <w:szCs w:val="24"/>
          <w:lang w:eastAsia="en-GB"/>
        </w:rPr>
        <w:t>.00 (Non BMBO)</w:t>
      </w:r>
      <w:r w:rsidR="00824208" w:rsidRPr="00824208">
        <w:rPr>
          <w:rFonts w:ascii="Arial" w:eastAsia="Times New Roman" w:hAnsi="Arial" w:cs="Arial"/>
          <w:b/>
          <w:bCs/>
          <w:sz w:val="24"/>
          <w:szCs w:val="24"/>
          <w:lang w:eastAsia="en-GB"/>
        </w:rPr>
        <w:t xml:space="preserve">, </w:t>
      </w:r>
      <w:r w:rsidR="008C27A0" w:rsidRPr="00824208">
        <w:rPr>
          <w:rFonts w:ascii="Tahoma" w:eastAsia="Times New Roman" w:hAnsi="Tahoma" w:cs="Tahoma"/>
          <w:b/>
          <w:sz w:val="24"/>
          <w:szCs w:val="24"/>
          <w:lang w:eastAsia="en-GB"/>
        </w:rPr>
        <w:t>£2.00 (</w:t>
      </w:r>
      <w:r w:rsidR="00BD1D14" w:rsidRPr="00824208">
        <w:rPr>
          <w:rFonts w:ascii="Tahoma" w:eastAsia="Times New Roman" w:hAnsi="Tahoma" w:cs="Tahoma"/>
          <w:b/>
          <w:sz w:val="24"/>
          <w:szCs w:val="24"/>
          <w:lang w:eastAsia="en-GB"/>
        </w:rPr>
        <w:t>under 18</w:t>
      </w:r>
      <w:r w:rsidR="008C27A0" w:rsidRPr="00824208">
        <w:rPr>
          <w:rFonts w:ascii="Tahoma" w:eastAsia="Times New Roman" w:hAnsi="Tahoma" w:cs="Tahoma"/>
          <w:b/>
          <w:sz w:val="24"/>
          <w:szCs w:val="24"/>
          <w:lang w:eastAsia="en-GB"/>
        </w:rPr>
        <w:t>)</w:t>
      </w:r>
      <w:r w:rsidR="00824208" w:rsidRPr="00824208">
        <w:rPr>
          <w:rFonts w:ascii="Arial" w:eastAsia="Times New Roman" w:hAnsi="Arial" w:cs="Arial"/>
          <w:b/>
          <w:bCs/>
          <w:sz w:val="24"/>
          <w:szCs w:val="24"/>
          <w:lang w:eastAsia="en-GB"/>
        </w:rPr>
        <w:t xml:space="preserve"> </w:t>
      </w:r>
    </w:p>
    <w:p w:rsidR="008C27A0" w:rsidRPr="00824208" w:rsidRDefault="00824208"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sidRPr="00824208">
        <w:rPr>
          <w:rFonts w:ascii="Arial" w:eastAsia="Times New Roman" w:hAnsi="Arial" w:cs="Arial"/>
          <w:b/>
          <w:bCs/>
          <w:sz w:val="24"/>
          <w:szCs w:val="24"/>
          <w:lang w:eastAsia="en-GB"/>
        </w:rPr>
        <w:t>SI Card hire £1.</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5"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sidR="00C61E09">
        <w:rPr>
          <w:rFonts w:ascii="Tahoma" w:eastAsia="Times New Roman" w:hAnsi="Tahoma" w:cs="Tahoma"/>
          <w:color w:val="000000"/>
          <w:sz w:val="20"/>
          <w:szCs w:val="20"/>
          <w:lang w:eastAsia="en-GB"/>
        </w:rPr>
        <w:t xml:space="preserve"> and will have a £1 surcharge.</w:t>
      </w:r>
    </w:p>
    <w:p w:rsidR="00C61E09" w:rsidRPr="0050696C" w:rsidRDefault="00C61E09"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Enter all 5 events at once and get one event FREE!</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join BMBO and receive discounted entry to all </w:t>
      </w:r>
      <w:r w:rsidR="008C27A0" w:rsidRPr="0050696C">
        <w:rPr>
          <w:rFonts w:ascii="Tahoma" w:eastAsia="Times New Roman" w:hAnsi="Tahoma" w:cs="Tahoma"/>
          <w:color w:val="000000"/>
          <w:sz w:val="20"/>
          <w:szCs w:val="20"/>
          <w:lang w:eastAsia="en-GB"/>
        </w:rPr>
        <w:t xml:space="preserve">BMBO </w:t>
      </w:r>
      <w:r w:rsidRPr="0050696C">
        <w:rPr>
          <w:rFonts w:ascii="Tahoma" w:eastAsia="Times New Roman" w:hAnsi="Tahoma" w:cs="Tahoma"/>
          <w:color w:val="000000"/>
          <w:sz w:val="20"/>
          <w:szCs w:val="20"/>
          <w:lang w:eastAsia="en-GB"/>
        </w:rPr>
        <w:t>events at</w:t>
      </w:r>
      <w:r w:rsidR="008C27A0" w:rsidRPr="0050696C">
        <w:rPr>
          <w:rFonts w:ascii="Tahoma" w:eastAsia="Times New Roman" w:hAnsi="Tahoma" w:cs="Tahoma"/>
          <w:color w:val="000000"/>
          <w:sz w:val="20"/>
          <w:szCs w:val="20"/>
          <w:lang w:eastAsia="en-GB"/>
        </w:rPr>
        <w:t xml:space="preserve"> www.bmbo.org.uk</w:t>
      </w:r>
      <w:r w:rsidR="00041914">
        <w:rPr>
          <w:rFonts w:ascii="Tahoma" w:eastAsia="Times New Roman" w:hAnsi="Tahoma" w:cs="Tahoma"/>
          <w:color w:val="000000"/>
          <w:sz w:val="20"/>
          <w:szCs w:val="20"/>
          <w:lang w:eastAsia="en-GB"/>
        </w:rPr>
        <w:t>.</w:t>
      </w:r>
      <w:r w:rsidR="008C27A0" w:rsidRPr="0050696C">
        <w:rPr>
          <w:rFonts w:ascii="Tahoma" w:eastAsia="Times New Roman" w:hAnsi="Tahoma" w:cs="Tahoma"/>
          <w:color w:val="000000"/>
          <w:sz w:val="20"/>
          <w:szCs w:val="20"/>
          <w:lang w:eastAsia="en-GB"/>
        </w:rPr>
        <w:t xml:space="preserve"> </w:t>
      </w:r>
    </w:p>
    <w:p w:rsidR="008C27A0"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Membership is £6.00 an</w:t>
      </w:r>
      <w:r w:rsidR="00824208">
        <w:rPr>
          <w:rFonts w:ascii="Tahoma" w:eastAsia="Times New Roman" w:hAnsi="Tahoma" w:cs="Tahoma"/>
          <w:color w:val="000000"/>
          <w:sz w:val="20"/>
          <w:szCs w:val="20"/>
          <w:lang w:eastAsia="en-GB"/>
        </w:rPr>
        <w:t>d valid until 3</w:t>
      </w:r>
      <w:r w:rsidR="009925DF">
        <w:rPr>
          <w:rFonts w:ascii="Tahoma" w:eastAsia="Times New Roman" w:hAnsi="Tahoma" w:cs="Tahoma"/>
          <w:color w:val="000000"/>
          <w:sz w:val="20"/>
          <w:szCs w:val="20"/>
          <w:lang w:eastAsia="en-GB"/>
        </w:rPr>
        <w:t>1st December 2016</w:t>
      </w:r>
      <w:r w:rsidR="00824208">
        <w:rPr>
          <w:rFonts w:ascii="Tahoma" w:eastAsia="Times New Roman" w:hAnsi="Tahoma" w:cs="Tahoma"/>
          <w:color w:val="000000"/>
          <w:sz w:val="20"/>
          <w:szCs w:val="20"/>
          <w:lang w:eastAsia="en-GB"/>
        </w:rPr>
        <w:t>.</w:t>
      </w:r>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6"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7"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t>
      </w:r>
      <w:r w:rsidR="00EC11BB">
        <w:rPr>
          <w:rFonts w:ascii="Tahoma" w:eastAsia="Times New Roman" w:hAnsi="Tahoma" w:cs="Tahoma"/>
          <w:color w:val="000000"/>
          <w:sz w:val="20"/>
          <w:szCs w:val="20"/>
          <w:lang w:eastAsia="en-GB"/>
        </w:rPr>
        <w:t>will show the location of the 25</w:t>
      </w:r>
      <w:r w:rsidRPr="0050696C">
        <w:rPr>
          <w:rFonts w:ascii="Tahoma" w:eastAsia="Times New Roman" w:hAnsi="Tahoma" w:cs="Tahoma"/>
          <w:color w:val="000000"/>
          <w:sz w:val="20"/>
          <w:szCs w:val="20"/>
          <w:lang w:eastAsia="en-GB"/>
        </w:rPr>
        <w:t xml:space="preserve">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All of the checkpoints are attached to footpath / bridleway finger posts or road signs</w:t>
      </w:r>
      <w:r w:rsidR="00EC11BB">
        <w:rPr>
          <w:rFonts w:ascii="Tahoma" w:eastAsia="Times New Roman" w:hAnsi="Tahoma" w:cs="Tahoma"/>
          <w:bCs/>
          <w:color w:val="000000"/>
          <w:sz w:val="20"/>
          <w:szCs w:val="20"/>
          <w:lang w:eastAsia="en-GB"/>
        </w:rPr>
        <w:t>, unless stated otherwise on the map,</w:t>
      </w:r>
      <w:r>
        <w:rPr>
          <w:rFonts w:ascii="Tahoma" w:eastAsia="Times New Roman" w:hAnsi="Tahoma" w:cs="Tahoma"/>
          <w:bCs/>
          <w:color w:val="000000"/>
          <w:sz w:val="20"/>
          <w:szCs w:val="20"/>
          <w:lang w:eastAsia="en-GB"/>
        </w:rPr>
        <w:t xml:space="preserve">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 xml:space="preserve">attached to the sign with a long steel cable. There is also a </w:t>
      </w:r>
      <w:r w:rsidR="00EC11BB">
        <w:rPr>
          <w:rFonts w:ascii="Tahoma" w:eastAsia="Times New Roman" w:hAnsi="Tahoma" w:cs="Tahoma"/>
          <w:color w:val="000000"/>
          <w:sz w:val="20"/>
          <w:szCs w:val="20"/>
          <w:lang w:eastAsia="en-GB"/>
        </w:rPr>
        <w:t xml:space="preserve">length of plastic tape </w:t>
      </w:r>
      <w:r w:rsidRPr="0050696C">
        <w:rPr>
          <w:rFonts w:ascii="Tahoma" w:eastAsia="Times New Roman" w:hAnsi="Tahoma" w:cs="Tahoma"/>
          <w:color w:val="000000"/>
          <w:sz w:val="20"/>
          <w:szCs w:val="20"/>
          <w:lang w:eastAsia="en-GB"/>
        </w:rPr>
        <w:t>attached to help you sp</w:t>
      </w:r>
      <w:r w:rsidR="00824208">
        <w:rPr>
          <w:rFonts w:ascii="Tahoma" w:eastAsia="Times New Roman" w:hAnsi="Tahoma" w:cs="Tahoma"/>
          <w:color w:val="000000"/>
          <w:sz w:val="20"/>
          <w:szCs w:val="20"/>
          <w:lang w:eastAsia="en-GB"/>
        </w:rPr>
        <w:t>ot the checkpoint 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email </w:t>
      </w:r>
      <w:r w:rsidR="00C61E09">
        <w:rPr>
          <w:rFonts w:ascii="Tahoma" w:eastAsia="Times New Roman" w:hAnsi="Tahoma" w:cs="Tahoma"/>
          <w:color w:val="000000"/>
          <w:sz w:val="20"/>
          <w:szCs w:val="20"/>
          <w:lang w:eastAsia="en-GB"/>
        </w:rPr>
        <w:t xml:space="preserve">Tony on </w:t>
      </w:r>
      <w:r w:rsidR="00C61E09" w:rsidRPr="00C61E09">
        <w:rPr>
          <w:rFonts w:ascii="Tahoma" w:eastAsia="Times New Roman" w:hAnsi="Tahoma" w:cs="Tahoma"/>
          <w:color w:val="000000"/>
          <w:sz w:val="20"/>
          <w:szCs w:val="20"/>
          <w:lang w:eastAsia="en-GB"/>
        </w:rPr>
        <w:t>allerdalebikechallenge@gmail.com</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D1FC8"/>
    <w:rsid w:val="001F040D"/>
    <w:rsid w:val="00246202"/>
    <w:rsid w:val="002B4FC8"/>
    <w:rsid w:val="002F0664"/>
    <w:rsid w:val="003B0D01"/>
    <w:rsid w:val="00405AFE"/>
    <w:rsid w:val="00425A79"/>
    <w:rsid w:val="004436E3"/>
    <w:rsid w:val="004622F1"/>
    <w:rsid w:val="0050696C"/>
    <w:rsid w:val="00507717"/>
    <w:rsid w:val="005730A7"/>
    <w:rsid w:val="0059758B"/>
    <w:rsid w:val="006214AF"/>
    <w:rsid w:val="00673A6E"/>
    <w:rsid w:val="006D0A9C"/>
    <w:rsid w:val="00717DD6"/>
    <w:rsid w:val="00733ACC"/>
    <w:rsid w:val="00736248"/>
    <w:rsid w:val="00792BD6"/>
    <w:rsid w:val="007947E2"/>
    <w:rsid w:val="0079638D"/>
    <w:rsid w:val="007D2BFE"/>
    <w:rsid w:val="00824208"/>
    <w:rsid w:val="00857810"/>
    <w:rsid w:val="008C27A0"/>
    <w:rsid w:val="008E024F"/>
    <w:rsid w:val="0094264F"/>
    <w:rsid w:val="00945199"/>
    <w:rsid w:val="009925DF"/>
    <w:rsid w:val="009A5B48"/>
    <w:rsid w:val="009B0DF1"/>
    <w:rsid w:val="009D7A1B"/>
    <w:rsid w:val="009E2066"/>
    <w:rsid w:val="00A10EBF"/>
    <w:rsid w:val="00A8346B"/>
    <w:rsid w:val="00B32C54"/>
    <w:rsid w:val="00B9531E"/>
    <w:rsid w:val="00BD1D14"/>
    <w:rsid w:val="00C26729"/>
    <w:rsid w:val="00C2741E"/>
    <w:rsid w:val="00C56902"/>
    <w:rsid w:val="00C61E09"/>
    <w:rsid w:val="00C62885"/>
    <w:rsid w:val="00D011E9"/>
    <w:rsid w:val="00D51A17"/>
    <w:rsid w:val="00DB1C5D"/>
    <w:rsid w:val="00DF505A"/>
    <w:rsid w:val="00E01E6F"/>
    <w:rsid w:val="00E23E79"/>
    <w:rsid w:val="00EC11BB"/>
    <w:rsid w:val="00ED682A"/>
    <w:rsid w:val="00EF689A"/>
    <w:rsid w:val="00F34213"/>
    <w:rsid w:val="00F57FCD"/>
    <w:rsid w:val="00F62CCF"/>
    <w:rsid w:val="00F66543"/>
    <w:rsid w:val="00FC04D4"/>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B99A-ECA2-4E5A-B433-B2D4383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mb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bo.org.uk/" TargetMode="External"/><Relationship Id="rId11" Type="http://schemas.openxmlformats.org/officeDocument/2006/relationships/theme" Target="theme/theme1.xml"/><Relationship Id="rId5" Type="http://schemas.openxmlformats.org/officeDocument/2006/relationships/hyperlink" Target="www.bmbo.org.uk&#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cp:lastModifiedBy>
  <cp:revision>8</cp:revision>
  <dcterms:created xsi:type="dcterms:W3CDTF">2014-01-03T13:40:00Z</dcterms:created>
  <dcterms:modified xsi:type="dcterms:W3CDTF">2016-02-19T23:25:00Z</dcterms:modified>
</cp:coreProperties>
</file>